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B" w:rsidRDefault="00A21FBB">
      <w:pPr>
        <w:jc w:val="center"/>
      </w:pPr>
      <w:r>
        <w:rPr>
          <w:b/>
        </w:rPr>
        <w:t>Uchwała nr 4/2022</w:t>
      </w:r>
    </w:p>
    <w:p w:rsidR="00F54C6B" w:rsidRDefault="00A21FBB">
      <w:pPr>
        <w:jc w:val="center"/>
        <w:rPr>
          <w:b/>
        </w:rPr>
      </w:pPr>
      <w:r>
        <w:rPr>
          <w:b/>
        </w:rPr>
        <w:t>Walnego Zebrania Członków Stowarzyszenia Rybacka Lokalna Grupa Działania</w:t>
      </w:r>
    </w:p>
    <w:p w:rsidR="00F54C6B" w:rsidRDefault="00A21FBB">
      <w:pPr>
        <w:jc w:val="center"/>
        <w:rPr>
          <w:b/>
        </w:rPr>
      </w:pPr>
      <w:r>
        <w:rPr>
          <w:b/>
        </w:rPr>
        <w:t>„Morze i Parsęta”</w:t>
      </w:r>
    </w:p>
    <w:p w:rsidR="00F54C6B" w:rsidRDefault="00FD546A">
      <w:pPr>
        <w:jc w:val="center"/>
      </w:pPr>
      <w:r>
        <w:rPr>
          <w:b/>
        </w:rPr>
        <w:t xml:space="preserve">z dnia …czerwca </w:t>
      </w:r>
      <w:bookmarkStart w:id="0" w:name="_GoBack"/>
      <w:bookmarkEnd w:id="0"/>
      <w:r w:rsidR="00A21FBB">
        <w:rPr>
          <w:b/>
        </w:rPr>
        <w:t>2022 r.</w:t>
      </w:r>
    </w:p>
    <w:p w:rsidR="00F54C6B" w:rsidRDefault="00A21FBB">
      <w:pPr>
        <w:jc w:val="center"/>
      </w:pPr>
      <w:r>
        <w:rPr>
          <w:b/>
        </w:rPr>
        <w:t>w sprawie zatwierdzenia sprawozdania z działalności Komisji Rewizyjnej za 2021 rok.</w:t>
      </w:r>
    </w:p>
    <w:p w:rsidR="00F54C6B" w:rsidRDefault="00F54C6B"/>
    <w:p w:rsidR="00F54C6B" w:rsidRDefault="00A21FBB">
      <w:r>
        <w:t>Na podstawie §14 pkt. 4) Statutu Stowarzyszenia Rybacka Lokalna Grupa Działania  „Morze i Parsęta”  uchwala się, co następuje :</w:t>
      </w:r>
    </w:p>
    <w:p w:rsidR="00F54C6B" w:rsidRDefault="00F54C6B"/>
    <w:p w:rsidR="00F54C6B" w:rsidRDefault="00A21FBB">
      <w:pPr>
        <w:jc w:val="center"/>
      </w:pPr>
      <w:r>
        <w:t>§1</w:t>
      </w:r>
    </w:p>
    <w:p w:rsidR="00F54C6B" w:rsidRDefault="00A21FBB">
      <w:r>
        <w:t>Po rozpatrzeniu sprawozdania Komisji Rewizyjnej  z działalności za rok 2021  Walne Zebranie zatwierdza sprawozdanie Komisji Rewizyjnej z działalności za 2021 rok.</w:t>
      </w:r>
    </w:p>
    <w:p w:rsidR="00F54C6B" w:rsidRDefault="00F54C6B"/>
    <w:p w:rsidR="00F54C6B" w:rsidRDefault="00A21FBB">
      <w:pPr>
        <w:jc w:val="center"/>
      </w:pPr>
      <w:r>
        <w:t>§2</w:t>
      </w:r>
    </w:p>
    <w:p w:rsidR="00F54C6B" w:rsidRDefault="00A21FBB">
      <w:pPr>
        <w:jc w:val="both"/>
      </w:pPr>
      <w:r>
        <w:t>Wykonanie uchwały powierza się Zarządowi Stowarzyszenia.</w:t>
      </w:r>
    </w:p>
    <w:p w:rsidR="00F54C6B" w:rsidRDefault="00A21FBB">
      <w:pPr>
        <w:jc w:val="center"/>
      </w:pPr>
      <w:r>
        <w:t>§3</w:t>
      </w:r>
    </w:p>
    <w:p w:rsidR="00F54C6B" w:rsidRDefault="00A21FBB">
      <w:r>
        <w:t>Uchwała wchodzi w życie z dniem podjęcia.</w:t>
      </w:r>
    </w:p>
    <w:p w:rsidR="00F54C6B" w:rsidRDefault="00F54C6B"/>
    <w:p w:rsidR="00F54C6B" w:rsidRDefault="00F54C6B"/>
    <w:p w:rsidR="00F54C6B" w:rsidRDefault="00A21FBB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F54C6B" w:rsidRDefault="00A21FBB">
      <w:r>
        <w:t>Sekretarz Walnego Zebrania</w:t>
      </w:r>
      <w:r>
        <w:tab/>
      </w:r>
      <w:r>
        <w:tab/>
      </w:r>
      <w:r>
        <w:tab/>
      </w:r>
      <w:r>
        <w:tab/>
        <w:t xml:space="preserve">         Przewodniczący Walnego Zebrania</w:t>
      </w:r>
    </w:p>
    <w:p w:rsidR="00F54C6B" w:rsidRDefault="00F54C6B"/>
    <w:sectPr w:rsidR="00F54C6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6B"/>
    <w:rsid w:val="00A21FBB"/>
    <w:rsid w:val="00F54C6B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BC95A-85DE-422D-8B5F-A5AFF7C6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dcterms:created xsi:type="dcterms:W3CDTF">2017-06-08T15:06:00Z</dcterms:created>
  <dcterms:modified xsi:type="dcterms:W3CDTF">2022-05-25T10:37:00Z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